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4E94" w:rsidRDefault="00FF4E94" w:rsidP="00FF4E94">
      <w:r>
        <w:t>Zwrot podatku akcyzowego zawartego w cenie oleju napędowego wykorzystywanego do produkcji rolnej</w:t>
      </w:r>
    </w:p>
    <w:p w:rsidR="00FF4E94" w:rsidRDefault="00FF4E94" w:rsidP="00FF4E94"/>
    <w:p w:rsidR="00FF4E94" w:rsidRDefault="00FF4E94" w:rsidP="00FF4E94">
      <w:r>
        <w:t xml:space="preserve">Informujemy, że </w:t>
      </w:r>
      <w:r w:rsidRPr="00FF4E94">
        <w:rPr>
          <w:b/>
        </w:rPr>
        <w:t>od 1 do 29 lutego 2025 r.</w:t>
      </w:r>
      <w:r>
        <w:t xml:space="preserve"> można składać wnioski o zwrot podatku akcyzowego zawartego w cenie oleju napędowego wykorzystywanego do produkcji rolnej.</w:t>
      </w:r>
    </w:p>
    <w:p w:rsidR="00FF4E94" w:rsidRDefault="00FF4E94" w:rsidP="00FF4E94"/>
    <w:p w:rsidR="00FF4E94" w:rsidRDefault="00FF4E94" w:rsidP="00FF4E94">
      <w:r>
        <w:t>O zwrot podatku akcyzowego może ubiegać się producent rolny, czyli osoba fizyczna, osoba prawna lub jednostka organizacyjna nieposiadająca osobowości prawnej, będąca posiadaczem gospodarstwa rolnego lub gruntów.</w:t>
      </w:r>
    </w:p>
    <w:p w:rsidR="00FF4E94" w:rsidRDefault="00FF4E94" w:rsidP="00FF4E94"/>
    <w:p w:rsidR="00FF4E94" w:rsidRDefault="00FF4E94" w:rsidP="00FF4E94">
      <w:r>
        <w:t>Wymagane dokumenty:</w:t>
      </w:r>
    </w:p>
    <w:p w:rsidR="00FF4E94" w:rsidRDefault="00FF4E94" w:rsidP="00FF4E94">
      <w:r>
        <w:t>1. Wypełniony wniosek o zwrot podatku akcyzowego</w:t>
      </w:r>
    </w:p>
    <w:p w:rsidR="00FF4E94" w:rsidRDefault="00FF4E94" w:rsidP="00FF4E94">
      <w:r>
        <w:t>2. Faktury VAT stanowiące dowód zakupu oleju napędowego (za okres od 1 sierpnia 2024 r. do 31 stycznia 2025 r.)</w:t>
      </w:r>
    </w:p>
    <w:p w:rsidR="00FF4E94" w:rsidRDefault="00FF4E94" w:rsidP="00FF4E94">
      <w:r>
        <w:t xml:space="preserve">3. Dokument wydany przez kierownika biura powiatowego </w:t>
      </w:r>
      <w:proofErr w:type="spellStart"/>
      <w:r>
        <w:t>ARiMR</w:t>
      </w:r>
      <w:proofErr w:type="spellEnd"/>
      <w:r>
        <w:t xml:space="preserve"> zawierający informacje o liczbie dużych jednostek przeliczeniowych bydła (w przypadku ubiegania się o zwiększony limit)</w:t>
      </w:r>
    </w:p>
    <w:p w:rsidR="00FF4E94" w:rsidRDefault="00FF4E94" w:rsidP="00FF4E94"/>
    <w:p w:rsidR="00FF4E94" w:rsidRPr="00FF4E94" w:rsidRDefault="00FF4E94" w:rsidP="00FF4E94">
      <w:pPr>
        <w:rPr>
          <w:color w:val="FF0000"/>
        </w:rPr>
      </w:pPr>
      <w:r w:rsidRPr="00FF4E94">
        <w:rPr>
          <w:color w:val="FF0000"/>
        </w:rPr>
        <w:t>Wnioski należy składać w sekretariacie Urzędu Miejskiego w Gościnie lub przesłać pocztą na adres: [adres urzędu].</w:t>
      </w:r>
    </w:p>
    <w:p w:rsidR="00FF4E94" w:rsidRDefault="00FF4E94" w:rsidP="00FF4E94"/>
    <w:p w:rsidR="00FF4E94" w:rsidRDefault="00FF4E94" w:rsidP="00FF4E94">
      <w:r>
        <w:t>Ważne informacje:</w:t>
      </w:r>
    </w:p>
    <w:p w:rsidR="00FF4E94" w:rsidRDefault="004128E0" w:rsidP="00FF4E94">
      <w:r>
        <w:t>- l</w:t>
      </w:r>
      <w:r w:rsidR="00FF4E94">
        <w:t xml:space="preserve">imit zwrotu w 2025 roku wynosi </w:t>
      </w:r>
      <w:r>
        <w:t xml:space="preserve"> 160,6</w:t>
      </w:r>
      <w:r w:rsidR="00FF4E94">
        <w:t>0 zł na 1 ha użytków rolnych</w:t>
      </w:r>
    </w:p>
    <w:p w:rsidR="00FF4E94" w:rsidRDefault="004128E0" w:rsidP="00FF4E94">
      <w:r>
        <w:t xml:space="preserve">- oraz 5,84 zł średnia roczna liczba świń </w:t>
      </w:r>
    </w:p>
    <w:p w:rsidR="004128E0" w:rsidRDefault="004128E0" w:rsidP="00FF4E94">
      <w:r>
        <w:t>- lub/i  58,40 zł średnia roczna liczba dużych jednostek przeliczeniowych bydła, kóz, owiec, koni.</w:t>
      </w:r>
    </w:p>
    <w:p w:rsidR="00FF4E94" w:rsidRDefault="00FF4E94" w:rsidP="00FF4E94">
      <w:r>
        <w:t>Przypominamy, że drugi termin składania wniosków będzie przypadał na okres od 1 do 31 sierpnia 2025 r. (faktury VAT za okres od 1 lutego 2025 r. do 31 lipca 2025 r.)</w:t>
      </w:r>
    </w:p>
    <w:p w:rsidR="009E60E8" w:rsidRDefault="009E60E8" w:rsidP="00FF4E94"/>
    <w:p w:rsidR="00FF4E94" w:rsidRDefault="00FF4E94" w:rsidP="00FF4E94">
      <w:r>
        <w:t xml:space="preserve">W przypadku pytań prosimy o kontakt </w:t>
      </w:r>
      <w:r w:rsidR="009E60E8">
        <w:t xml:space="preserve"> </w:t>
      </w:r>
      <w:r>
        <w:t xml:space="preserve">pod numerem telefonu: </w:t>
      </w:r>
      <w:r w:rsidR="009E60E8">
        <w:t xml:space="preserve">94 35 13 373 </w:t>
      </w:r>
    </w:p>
    <w:p w:rsidR="00FF4E94" w:rsidRDefault="00FF4E94" w:rsidP="00FF4E94"/>
    <w:sectPr w:rsidR="00FF4E94" w:rsidSect="006260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F4E94"/>
    <w:rsid w:val="004128E0"/>
    <w:rsid w:val="0062609C"/>
    <w:rsid w:val="006B0E1C"/>
    <w:rsid w:val="008160E6"/>
    <w:rsid w:val="008A34CA"/>
    <w:rsid w:val="00997069"/>
    <w:rsid w:val="009E60E8"/>
    <w:rsid w:val="00B6512E"/>
    <w:rsid w:val="00DE0365"/>
    <w:rsid w:val="00FF4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2609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203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mtrzcinska</dc:creator>
  <cp:keywords/>
  <dc:description/>
  <cp:lastModifiedBy>mtrzcinska</cp:lastModifiedBy>
  <cp:revision>6</cp:revision>
  <dcterms:created xsi:type="dcterms:W3CDTF">2025-01-22T12:28:00Z</dcterms:created>
  <dcterms:modified xsi:type="dcterms:W3CDTF">2025-01-22T13:42:00Z</dcterms:modified>
</cp:coreProperties>
</file>